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</w:t>
      </w:r>
      <w:r w:rsidR="006F25F9">
        <w:rPr>
          <w:b/>
          <w:sz w:val="28"/>
          <w:szCs w:val="28"/>
        </w:rPr>
        <w:t>контрольных мероприятий</w:t>
      </w:r>
      <w:r w:rsidRPr="004E199B">
        <w:rPr>
          <w:b/>
          <w:sz w:val="28"/>
          <w:szCs w:val="28"/>
        </w:rPr>
        <w:t xml:space="preserve">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 xml:space="preserve">за </w:t>
      </w:r>
      <w:r w:rsidR="00A45E92">
        <w:rPr>
          <w:b/>
          <w:sz w:val="28"/>
          <w:szCs w:val="28"/>
        </w:rPr>
        <w:t>202</w:t>
      </w:r>
      <w:r w:rsidR="00BE77EF">
        <w:rPr>
          <w:b/>
          <w:sz w:val="28"/>
          <w:szCs w:val="28"/>
        </w:rPr>
        <w:t>5</w:t>
      </w:r>
      <w:r w:rsidRPr="004E199B">
        <w:rPr>
          <w:b/>
          <w:sz w:val="28"/>
          <w:szCs w:val="28"/>
        </w:rPr>
        <w:t xml:space="preserve"> год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834011" w:rsidRDefault="0015094B" w:rsidP="006D29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>Управлением Федерального казначе</w:t>
      </w:r>
      <w:r w:rsidR="00C73899" w:rsidRPr="00834011">
        <w:rPr>
          <w:sz w:val="28"/>
          <w:szCs w:val="28"/>
        </w:rPr>
        <w:t xml:space="preserve">йства по Пермскому краю </w:t>
      </w:r>
      <w:r w:rsidR="00C73899" w:rsidRPr="00834011">
        <w:rPr>
          <w:sz w:val="28"/>
          <w:szCs w:val="28"/>
        </w:rPr>
        <w:br/>
        <w:t xml:space="preserve">за </w:t>
      </w:r>
      <w:r w:rsidR="00BE77EF">
        <w:rPr>
          <w:sz w:val="28"/>
          <w:szCs w:val="28"/>
        </w:rPr>
        <w:t>2025</w:t>
      </w:r>
      <w:r w:rsidR="00A45E92" w:rsidRPr="00834011">
        <w:rPr>
          <w:sz w:val="28"/>
          <w:szCs w:val="28"/>
        </w:rPr>
        <w:t xml:space="preserve"> </w:t>
      </w:r>
      <w:r w:rsidRPr="00834011">
        <w:rPr>
          <w:sz w:val="28"/>
          <w:szCs w:val="28"/>
        </w:rPr>
        <w:t xml:space="preserve">год проведено </w:t>
      </w:r>
      <w:r w:rsidR="00FD5D7D" w:rsidRPr="00FD5D7D">
        <w:rPr>
          <w:sz w:val="28"/>
          <w:szCs w:val="28"/>
        </w:rPr>
        <w:t>6</w:t>
      </w:r>
      <w:r w:rsidR="00CE0C07">
        <w:rPr>
          <w:sz w:val="28"/>
          <w:szCs w:val="28"/>
        </w:rPr>
        <w:t>6</w:t>
      </w:r>
      <w:r w:rsidR="00FD5D7D" w:rsidRPr="00FD5D7D">
        <w:rPr>
          <w:sz w:val="28"/>
          <w:szCs w:val="28"/>
        </w:rPr>
        <w:t xml:space="preserve"> контрольн</w:t>
      </w:r>
      <w:r w:rsidR="00CE0C07">
        <w:rPr>
          <w:sz w:val="28"/>
          <w:szCs w:val="28"/>
        </w:rPr>
        <w:t>ых</w:t>
      </w:r>
      <w:r w:rsidR="00FD5D7D" w:rsidRPr="00FD5D7D">
        <w:rPr>
          <w:sz w:val="28"/>
          <w:szCs w:val="28"/>
        </w:rPr>
        <w:t xml:space="preserve"> мероприяти</w:t>
      </w:r>
      <w:r w:rsidR="00CE0C07">
        <w:rPr>
          <w:sz w:val="28"/>
          <w:szCs w:val="28"/>
        </w:rPr>
        <w:t>й</w:t>
      </w:r>
      <w:r w:rsidR="001E2D9D" w:rsidRPr="00FD5D7D">
        <w:rPr>
          <w:sz w:val="28"/>
          <w:szCs w:val="28"/>
        </w:rPr>
        <w:t>.</w:t>
      </w:r>
    </w:p>
    <w:p w:rsidR="00BE77EF" w:rsidRPr="00BE77EF" w:rsidRDefault="00BE77EF" w:rsidP="00BE77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77EF">
        <w:rPr>
          <w:sz w:val="28"/>
          <w:szCs w:val="28"/>
        </w:rPr>
        <w:t xml:space="preserve">Общая сумма проверенных средств составила 75 685,05 млн. рублей, </w:t>
      </w:r>
      <w:r w:rsidR="00FD5D7D">
        <w:rPr>
          <w:sz w:val="28"/>
          <w:szCs w:val="28"/>
        </w:rPr>
        <w:br/>
      </w:r>
      <w:r w:rsidRPr="00BE77EF">
        <w:rPr>
          <w:sz w:val="28"/>
          <w:szCs w:val="28"/>
        </w:rPr>
        <w:t>из них средств федерального бюджета – 65</w:t>
      </w:r>
      <w:r w:rsidR="00FD5D7D" w:rsidRPr="003938B0">
        <w:t> </w:t>
      </w:r>
      <w:r w:rsidRPr="00BE77EF">
        <w:rPr>
          <w:sz w:val="28"/>
          <w:szCs w:val="28"/>
        </w:rPr>
        <w:t>654,88 млн. рублей; средств, предоставленных из федерального бюджета в форме межбюджетных трансфертов, – 3 468,5</w:t>
      </w:r>
      <w:r w:rsidR="00FD5D7D">
        <w:rPr>
          <w:sz w:val="28"/>
          <w:szCs w:val="28"/>
        </w:rPr>
        <w:t>0</w:t>
      </w:r>
      <w:r w:rsidRPr="00BE77EF">
        <w:rPr>
          <w:sz w:val="28"/>
          <w:szCs w:val="28"/>
        </w:rPr>
        <w:t xml:space="preserve"> млн. рублей; средств бюджетных кредитов – 4 088,00 млн. рублей; </w:t>
      </w:r>
      <w:r w:rsidR="00FD5D7D">
        <w:rPr>
          <w:sz w:val="28"/>
          <w:szCs w:val="28"/>
        </w:rPr>
        <w:br/>
      </w:r>
      <w:r w:rsidRPr="00BE77EF">
        <w:rPr>
          <w:sz w:val="28"/>
          <w:szCs w:val="28"/>
        </w:rPr>
        <w:t>прочих средств – 2 473,67 млн. рублей.</w:t>
      </w:r>
    </w:p>
    <w:p w:rsidR="001E2D9D" w:rsidRPr="00834011" w:rsidRDefault="00BE77EF" w:rsidP="006677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77EF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="00667756">
        <w:rPr>
          <w:sz w:val="28"/>
          <w:szCs w:val="28"/>
        </w:rPr>
        <w:br/>
      </w:r>
      <w:bookmarkStart w:id="0" w:name="_GoBack"/>
      <w:bookmarkEnd w:id="0"/>
      <w:r w:rsidRPr="00BE77EF">
        <w:rPr>
          <w:sz w:val="28"/>
          <w:szCs w:val="28"/>
        </w:rPr>
        <w:t>и иных нормативных правовых актов, регулирующих бюджетные правоотношения, на сумму 4 170,14 млн. рублей</w:t>
      </w:r>
      <w:r w:rsidR="001E2D9D" w:rsidRPr="00834011">
        <w:rPr>
          <w:sz w:val="28"/>
          <w:szCs w:val="28"/>
        </w:rPr>
        <w:t>.</w:t>
      </w:r>
    </w:p>
    <w:p w:rsidR="00834011" w:rsidRPr="00834011" w:rsidRDefault="00BE77EF" w:rsidP="00BE77EF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E77EF">
        <w:rPr>
          <w:sz w:val="28"/>
          <w:szCs w:val="28"/>
        </w:rPr>
        <w:t>Устранено нарушений на сумму 44,27 млн. рублей. Общая сумма средств, поступивших непосредственно в доход федера</w:t>
      </w:r>
      <w:r>
        <w:rPr>
          <w:sz w:val="28"/>
          <w:szCs w:val="28"/>
        </w:rPr>
        <w:t xml:space="preserve">льного бюджета, составила </w:t>
      </w:r>
      <w:r w:rsidR="00E65F04">
        <w:rPr>
          <w:sz w:val="28"/>
          <w:szCs w:val="28"/>
        </w:rPr>
        <w:br/>
      </w:r>
      <w:r>
        <w:rPr>
          <w:sz w:val="28"/>
          <w:szCs w:val="28"/>
        </w:rPr>
        <w:t xml:space="preserve">6,37 </w:t>
      </w:r>
      <w:r w:rsidRPr="00BE77EF">
        <w:rPr>
          <w:sz w:val="28"/>
          <w:szCs w:val="28"/>
        </w:rPr>
        <w:t>млн. рублей.</w:t>
      </w:r>
    </w:p>
    <w:p w:rsidR="006F25F9" w:rsidRDefault="00A45E92" w:rsidP="006D29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4011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834011">
        <w:rPr>
          <w:sz w:val="28"/>
          <w:szCs w:val="28"/>
        </w:rPr>
        <w:br/>
        <w:t xml:space="preserve">об административных правонарушениях, составлено </w:t>
      </w:r>
      <w:r w:rsidR="00BE77EF">
        <w:rPr>
          <w:sz w:val="28"/>
          <w:szCs w:val="28"/>
        </w:rPr>
        <w:t>19</w:t>
      </w:r>
      <w:r w:rsidR="00501168" w:rsidRPr="00834011">
        <w:rPr>
          <w:sz w:val="28"/>
          <w:szCs w:val="28"/>
        </w:rPr>
        <w:t xml:space="preserve"> протоколов</w:t>
      </w:r>
      <w:r w:rsidRPr="00834011">
        <w:rPr>
          <w:sz w:val="28"/>
          <w:szCs w:val="28"/>
        </w:rPr>
        <w:t xml:space="preserve"> </w:t>
      </w:r>
      <w:r w:rsidR="00D37F3B" w:rsidRPr="00834011">
        <w:rPr>
          <w:sz w:val="28"/>
          <w:szCs w:val="28"/>
        </w:rPr>
        <w:br/>
      </w:r>
      <w:r w:rsidRPr="00834011">
        <w:rPr>
          <w:sz w:val="28"/>
          <w:szCs w:val="28"/>
        </w:rPr>
        <w:t xml:space="preserve">об административных правонарушениях. </w:t>
      </w:r>
    </w:p>
    <w:p w:rsidR="004A3659" w:rsidRDefault="004A3659" w:rsidP="006D2934">
      <w:pPr>
        <w:ind w:firstLine="709"/>
        <w:jc w:val="both"/>
        <w:rPr>
          <w:sz w:val="28"/>
          <w:szCs w:val="28"/>
        </w:rPr>
      </w:pPr>
      <w:r w:rsidRPr="004A3659">
        <w:rPr>
          <w:sz w:val="28"/>
          <w:szCs w:val="28"/>
        </w:rPr>
        <w:t xml:space="preserve">Количество постановлений о назначении административных наказаний, вступивших в законную силу, составило 18, сумма наложенных штрафов – 116,00 тыс. рублей. Общая сумма штрафов, поступивших в федеральный бюджет, составила 58,5 тыс. рублей. </w:t>
      </w:r>
    </w:p>
    <w:p w:rsidR="00CE0C07" w:rsidRPr="00CE0C07" w:rsidRDefault="00CE0C07" w:rsidP="00CE0C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C07">
        <w:rPr>
          <w:sz w:val="28"/>
          <w:szCs w:val="28"/>
        </w:rPr>
        <w:t xml:space="preserve">В целях реализации результатов проведенных контрольных мероприятий </w:t>
      </w:r>
      <w:r w:rsidRPr="00CE0C07">
        <w:rPr>
          <w:sz w:val="28"/>
          <w:szCs w:val="28"/>
        </w:rPr>
        <w:br/>
        <w:t xml:space="preserve">за 2025 год направлено 61 Представление объектам контроля, </w:t>
      </w:r>
      <w:r w:rsidRPr="00CE0C07">
        <w:rPr>
          <w:sz w:val="28"/>
          <w:szCs w:val="28"/>
        </w:rPr>
        <w:br/>
        <w:t xml:space="preserve">1 информационное письмо объекту контроля, 6 информационных писем </w:t>
      </w:r>
      <w:r w:rsidRPr="00CE0C07">
        <w:rPr>
          <w:sz w:val="28"/>
          <w:szCs w:val="28"/>
        </w:rPr>
        <w:br/>
        <w:t xml:space="preserve">в органы государственной власти Пермского края. </w:t>
      </w:r>
    </w:p>
    <w:p w:rsidR="00CE0C07" w:rsidRPr="00CE0C07" w:rsidRDefault="00CE0C07" w:rsidP="00CE0C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C07">
        <w:rPr>
          <w:sz w:val="28"/>
          <w:szCs w:val="28"/>
        </w:rPr>
        <w:t xml:space="preserve">Также за указанный период передано материалов по результатам контрольной деятельности в: прокуратуру Пермского края – 63, </w:t>
      </w:r>
      <w:r w:rsidRPr="00CE0C07">
        <w:rPr>
          <w:bCs/>
          <w:sz w:val="28"/>
          <w:szCs w:val="28"/>
        </w:rPr>
        <w:t xml:space="preserve">ГУ МВД России по Пермскому краю </w:t>
      </w:r>
      <w:r w:rsidRPr="00CE0C07">
        <w:rPr>
          <w:sz w:val="28"/>
          <w:szCs w:val="28"/>
        </w:rPr>
        <w:t xml:space="preserve">– </w:t>
      </w:r>
      <w:r w:rsidRPr="00CE0C07">
        <w:rPr>
          <w:bCs/>
          <w:sz w:val="28"/>
          <w:szCs w:val="28"/>
        </w:rPr>
        <w:t xml:space="preserve">2, УФСБ России </w:t>
      </w:r>
      <w:r w:rsidRPr="00CE0C07">
        <w:rPr>
          <w:sz w:val="28"/>
          <w:szCs w:val="28"/>
        </w:rPr>
        <w:t xml:space="preserve">по Пермскому краю – 4, </w:t>
      </w:r>
      <w:r w:rsidRPr="00CE0C07">
        <w:rPr>
          <w:bCs/>
          <w:sz w:val="28"/>
          <w:szCs w:val="28"/>
        </w:rPr>
        <w:t>Пермское УФАС России – 3</w:t>
      </w:r>
      <w:r w:rsidRPr="00CE0C07">
        <w:rPr>
          <w:sz w:val="28"/>
          <w:szCs w:val="28"/>
        </w:rPr>
        <w:t xml:space="preserve">, </w:t>
      </w:r>
      <w:r w:rsidRPr="00CE0C07">
        <w:rPr>
          <w:sz w:val="28"/>
          <w:szCs w:val="28"/>
        </w:rPr>
        <w:br/>
        <w:t>Министерство финансов Пермского края – 5.</w:t>
      </w:r>
    </w:p>
    <w:p w:rsidR="001E2D9D" w:rsidRPr="00834011" w:rsidRDefault="001E2D9D" w:rsidP="00CE0C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1E2D9D" w:rsidRPr="00834011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667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6677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E2D9D"/>
    <w:rsid w:val="00205753"/>
    <w:rsid w:val="002E7019"/>
    <w:rsid w:val="0036112C"/>
    <w:rsid w:val="00401DD1"/>
    <w:rsid w:val="004A3659"/>
    <w:rsid w:val="004E199B"/>
    <w:rsid w:val="00501168"/>
    <w:rsid w:val="005157DF"/>
    <w:rsid w:val="005F1B3B"/>
    <w:rsid w:val="006663CA"/>
    <w:rsid w:val="00667756"/>
    <w:rsid w:val="006D2934"/>
    <w:rsid w:val="006F25F9"/>
    <w:rsid w:val="007C723B"/>
    <w:rsid w:val="00834011"/>
    <w:rsid w:val="009039D3"/>
    <w:rsid w:val="009D09CC"/>
    <w:rsid w:val="00A45E92"/>
    <w:rsid w:val="00A64A64"/>
    <w:rsid w:val="00A774C0"/>
    <w:rsid w:val="00AB00D6"/>
    <w:rsid w:val="00B32E93"/>
    <w:rsid w:val="00BA704D"/>
    <w:rsid w:val="00BE77EF"/>
    <w:rsid w:val="00C73899"/>
    <w:rsid w:val="00CE0C07"/>
    <w:rsid w:val="00CE1880"/>
    <w:rsid w:val="00D37F3B"/>
    <w:rsid w:val="00DA7BFB"/>
    <w:rsid w:val="00DC0100"/>
    <w:rsid w:val="00E06137"/>
    <w:rsid w:val="00E65F04"/>
    <w:rsid w:val="00E67B19"/>
    <w:rsid w:val="00F9303D"/>
    <w:rsid w:val="00FC08DF"/>
    <w:rsid w:val="00FC4643"/>
    <w:rsid w:val="00FD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11</cp:revision>
  <dcterms:created xsi:type="dcterms:W3CDTF">2025-01-21T11:55:00Z</dcterms:created>
  <dcterms:modified xsi:type="dcterms:W3CDTF">2026-01-21T06:28:00Z</dcterms:modified>
</cp:coreProperties>
</file>